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908E" w14:textId="321216C0" w:rsidR="008E480A" w:rsidRDefault="008E480A" w:rsidP="003238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79F90C3" wp14:editId="3A9FCF89">
            <wp:extent cx="2439200" cy="963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2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5C0D8" w14:textId="77777777" w:rsidR="005B0222" w:rsidRDefault="005B0222" w:rsidP="00D91706">
      <w:pPr>
        <w:pStyle w:val="NoSpacing"/>
        <w:jc w:val="center"/>
        <w:rPr>
          <w:rFonts w:cstheme="minorHAnsi"/>
          <w:b/>
          <w:sz w:val="30"/>
          <w:szCs w:val="30"/>
        </w:rPr>
      </w:pPr>
    </w:p>
    <w:p w14:paraId="06608555" w14:textId="3503663B" w:rsidR="005B0222" w:rsidRPr="008F5CF8" w:rsidRDefault="00D91706" w:rsidP="00D91706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8F5CF8">
        <w:rPr>
          <w:rFonts w:cstheme="minorHAnsi"/>
          <w:b/>
          <w:sz w:val="32"/>
          <w:szCs w:val="32"/>
        </w:rPr>
        <w:t>Duties</w:t>
      </w:r>
      <w:r w:rsidR="003238A3" w:rsidRPr="008F5CF8">
        <w:rPr>
          <w:rFonts w:cstheme="minorHAnsi"/>
          <w:b/>
          <w:sz w:val="32"/>
          <w:szCs w:val="32"/>
        </w:rPr>
        <w:t xml:space="preserve"> and Qualifications</w:t>
      </w:r>
      <w:r w:rsidRPr="008F5CF8">
        <w:rPr>
          <w:rFonts w:cstheme="minorHAnsi"/>
          <w:b/>
          <w:sz w:val="32"/>
          <w:szCs w:val="32"/>
        </w:rPr>
        <w:t xml:space="preserve"> </w:t>
      </w:r>
    </w:p>
    <w:p w14:paraId="079F908F" w14:textId="6B1A5370" w:rsidR="00D91706" w:rsidRPr="008F5CF8" w:rsidRDefault="00DE2718" w:rsidP="00D91706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8F5CF8">
        <w:rPr>
          <w:rFonts w:cstheme="minorHAnsi"/>
          <w:b/>
          <w:sz w:val="32"/>
          <w:szCs w:val="32"/>
        </w:rPr>
        <w:t>Director</w:t>
      </w:r>
    </w:p>
    <w:p w14:paraId="079F9090" w14:textId="77777777" w:rsidR="00D91706" w:rsidRPr="008F5CF8" w:rsidRDefault="00D91706" w:rsidP="00D91706">
      <w:pPr>
        <w:pStyle w:val="NoSpacing"/>
        <w:rPr>
          <w:rFonts w:cstheme="minorHAnsi"/>
          <w:b/>
          <w:sz w:val="32"/>
          <w:szCs w:val="32"/>
        </w:rPr>
      </w:pPr>
    </w:p>
    <w:p w14:paraId="079F9091" w14:textId="3F80813C" w:rsidR="00BC2D7D" w:rsidRPr="008F5CF8" w:rsidRDefault="003238A3" w:rsidP="005B0222">
      <w:pPr>
        <w:pStyle w:val="NoSpacing"/>
        <w:ind w:left="720"/>
        <w:rPr>
          <w:rFonts w:cstheme="minorHAnsi"/>
          <w:b/>
          <w:sz w:val="28"/>
          <w:szCs w:val="28"/>
        </w:rPr>
      </w:pPr>
      <w:r w:rsidRPr="008F5CF8">
        <w:rPr>
          <w:rFonts w:cstheme="minorHAnsi"/>
          <w:b/>
          <w:sz w:val="28"/>
          <w:szCs w:val="28"/>
        </w:rPr>
        <w:t>Duties</w:t>
      </w:r>
      <w:r w:rsidR="00BC2D7D" w:rsidRPr="008F5CF8">
        <w:rPr>
          <w:rFonts w:cstheme="minorHAnsi"/>
          <w:b/>
          <w:sz w:val="28"/>
          <w:szCs w:val="28"/>
        </w:rPr>
        <w:br/>
      </w:r>
    </w:p>
    <w:p w14:paraId="04ABD179" w14:textId="77777777" w:rsidR="008F5CF8" w:rsidRPr="008F5CF8" w:rsidRDefault="008F5CF8" w:rsidP="008F5CF8">
      <w:pPr>
        <w:pStyle w:val="NoSpacing"/>
        <w:numPr>
          <w:ilvl w:val="0"/>
          <w:numId w:val="9"/>
        </w:numPr>
        <w:rPr>
          <w:rFonts w:cstheme="minorHAnsi"/>
          <w:sz w:val="28"/>
          <w:szCs w:val="28"/>
        </w:rPr>
      </w:pPr>
      <w:r w:rsidRPr="008F5CF8">
        <w:rPr>
          <w:rFonts w:cstheme="minorHAnsi"/>
          <w:sz w:val="28"/>
          <w:szCs w:val="28"/>
        </w:rPr>
        <w:t xml:space="preserve">Two </w:t>
      </w:r>
      <w:r w:rsidRPr="008F5CF8">
        <w:rPr>
          <w:rFonts w:eastAsia="Times New Roman" w:cstheme="minorHAnsi"/>
          <w:sz w:val="28"/>
          <w:szCs w:val="28"/>
          <w:lang w:bidi="en-US"/>
        </w:rPr>
        <w:t xml:space="preserve">Non-Officer Directors will serve on the Executive Committee </w:t>
      </w:r>
    </w:p>
    <w:p w14:paraId="6B1EE68F" w14:textId="77777777" w:rsidR="008F5CF8" w:rsidRPr="008F5CF8" w:rsidRDefault="008F5CF8" w:rsidP="008F5CF8">
      <w:pPr>
        <w:pStyle w:val="NoSpacing"/>
        <w:numPr>
          <w:ilvl w:val="0"/>
          <w:numId w:val="9"/>
        </w:numPr>
        <w:rPr>
          <w:rFonts w:cstheme="minorHAnsi"/>
          <w:sz w:val="28"/>
          <w:szCs w:val="28"/>
        </w:rPr>
      </w:pPr>
      <w:r w:rsidRPr="008F5CF8">
        <w:rPr>
          <w:rFonts w:eastAsia="Times New Roman" w:cstheme="minorHAnsi"/>
          <w:sz w:val="28"/>
          <w:szCs w:val="28"/>
          <w:lang w:bidi="en-US"/>
        </w:rPr>
        <w:t xml:space="preserve">Serves as Board Liaison as assigned by the President </w:t>
      </w:r>
    </w:p>
    <w:p w14:paraId="13C638AF" w14:textId="77777777" w:rsidR="008F5CF8" w:rsidRPr="008F5CF8" w:rsidRDefault="008F5CF8" w:rsidP="008F5CF8">
      <w:pPr>
        <w:pStyle w:val="NoSpacing"/>
        <w:numPr>
          <w:ilvl w:val="0"/>
          <w:numId w:val="9"/>
        </w:numPr>
        <w:rPr>
          <w:rFonts w:cstheme="minorHAnsi"/>
          <w:sz w:val="28"/>
          <w:szCs w:val="28"/>
        </w:rPr>
      </w:pPr>
      <w:r w:rsidRPr="008F5CF8">
        <w:rPr>
          <w:rFonts w:eastAsia="Times New Roman" w:cstheme="minorHAnsi"/>
          <w:sz w:val="28"/>
          <w:szCs w:val="28"/>
          <w:lang w:bidi="en-US"/>
        </w:rPr>
        <w:t xml:space="preserve">Provides report on performance of assigned Committees, SIGs, and EIGs and as requested by the President </w:t>
      </w:r>
    </w:p>
    <w:p w14:paraId="079F90AB" w14:textId="0F56E61A" w:rsidR="00D91706" w:rsidRPr="008F5CF8" w:rsidRDefault="008F5CF8" w:rsidP="008F5CF8">
      <w:pPr>
        <w:pStyle w:val="NoSpacing"/>
        <w:numPr>
          <w:ilvl w:val="0"/>
          <w:numId w:val="9"/>
        </w:numPr>
        <w:rPr>
          <w:rFonts w:cstheme="minorHAnsi"/>
          <w:sz w:val="28"/>
          <w:szCs w:val="28"/>
        </w:rPr>
      </w:pPr>
      <w:r w:rsidRPr="008F5CF8">
        <w:rPr>
          <w:rFonts w:eastAsia="Times New Roman" w:cstheme="minorHAnsi"/>
          <w:sz w:val="28"/>
          <w:szCs w:val="28"/>
          <w:lang w:bidi="en-US"/>
        </w:rPr>
        <w:t>Performs other duties as assigned by the President</w:t>
      </w:r>
    </w:p>
    <w:p w14:paraId="079F90AC" w14:textId="77777777" w:rsidR="008E480A" w:rsidRPr="008F5CF8" w:rsidRDefault="008E480A" w:rsidP="00D91706">
      <w:pPr>
        <w:pStyle w:val="ListParagraph"/>
        <w:tabs>
          <w:tab w:val="left" w:pos="1980"/>
        </w:tabs>
        <w:ind w:left="1980" w:firstLine="0"/>
        <w:rPr>
          <w:rFonts w:asciiTheme="minorHAnsi" w:hAnsiTheme="minorHAnsi" w:cstheme="minorHAnsi"/>
          <w:sz w:val="28"/>
          <w:szCs w:val="28"/>
        </w:rPr>
      </w:pPr>
    </w:p>
    <w:p w14:paraId="079F90AD" w14:textId="264415B2" w:rsidR="008E480A" w:rsidRPr="008F5CF8" w:rsidRDefault="003238A3" w:rsidP="005B0222">
      <w:pPr>
        <w:pStyle w:val="NoSpacing"/>
        <w:ind w:left="720"/>
        <w:rPr>
          <w:rFonts w:cstheme="minorHAnsi"/>
          <w:b/>
          <w:bCs/>
          <w:sz w:val="28"/>
          <w:szCs w:val="28"/>
        </w:rPr>
      </w:pPr>
      <w:r w:rsidRPr="008F5CF8">
        <w:rPr>
          <w:rFonts w:cstheme="minorHAnsi"/>
          <w:b/>
          <w:bCs/>
          <w:sz w:val="28"/>
          <w:szCs w:val="28"/>
        </w:rPr>
        <w:t>Qualifications:</w:t>
      </w:r>
    </w:p>
    <w:p w14:paraId="4E0AEBEB" w14:textId="77777777" w:rsidR="003238A3" w:rsidRPr="008F5CF8" w:rsidRDefault="003238A3" w:rsidP="008E480A">
      <w:pPr>
        <w:pStyle w:val="NoSpacing"/>
        <w:rPr>
          <w:rFonts w:cstheme="minorHAnsi"/>
          <w:b/>
          <w:bCs/>
          <w:sz w:val="28"/>
          <w:szCs w:val="28"/>
        </w:rPr>
      </w:pPr>
    </w:p>
    <w:p w14:paraId="296E77D4" w14:textId="32D31650" w:rsidR="008F5CF8" w:rsidRPr="008F5CF8" w:rsidRDefault="008F5CF8" w:rsidP="008F5CF8">
      <w:pPr>
        <w:pStyle w:val="ListParagraph"/>
        <w:numPr>
          <w:ilvl w:val="0"/>
          <w:numId w:val="8"/>
        </w:numPr>
        <w:ind w:left="1440"/>
        <w:rPr>
          <w:rFonts w:asciiTheme="minorHAnsi" w:hAnsiTheme="minorHAnsi" w:cstheme="minorHAnsi"/>
          <w:sz w:val="28"/>
          <w:szCs w:val="28"/>
        </w:rPr>
      </w:pPr>
      <w:r w:rsidRPr="008F5CF8">
        <w:rPr>
          <w:rFonts w:asciiTheme="minorHAnsi" w:hAnsiTheme="minorHAnsi" w:cstheme="minorHAnsi"/>
          <w:sz w:val="28"/>
          <w:szCs w:val="28"/>
        </w:rPr>
        <w:t>APTA Orthopaedic</w:t>
      </w:r>
      <w:r w:rsidRPr="008F5CF8">
        <w:rPr>
          <w:rFonts w:asciiTheme="minorHAnsi" w:hAnsiTheme="minorHAnsi" w:cstheme="minorHAnsi"/>
          <w:sz w:val="28"/>
          <w:szCs w:val="28"/>
        </w:rPr>
        <w:t xml:space="preserve"> </w:t>
      </w:r>
      <w:r w:rsidRPr="008F5CF8">
        <w:rPr>
          <w:rFonts w:asciiTheme="minorHAnsi" w:hAnsiTheme="minorHAnsi" w:cstheme="minorHAnsi"/>
          <w:sz w:val="28"/>
          <w:szCs w:val="28"/>
        </w:rPr>
        <w:t>member in good standing</w:t>
      </w:r>
    </w:p>
    <w:p w14:paraId="0E6CADB8" w14:textId="77777777" w:rsidR="008F5CF8" w:rsidRPr="008F5CF8" w:rsidRDefault="008F5CF8" w:rsidP="008F5CF8">
      <w:pPr>
        <w:pStyle w:val="ListParagraph"/>
        <w:numPr>
          <w:ilvl w:val="0"/>
          <w:numId w:val="8"/>
        </w:numPr>
        <w:ind w:left="1440"/>
        <w:rPr>
          <w:rFonts w:asciiTheme="minorHAnsi" w:hAnsiTheme="minorHAnsi" w:cstheme="minorHAnsi"/>
          <w:sz w:val="28"/>
          <w:szCs w:val="28"/>
        </w:rPr>
      </w:pPr>
      <w:r w:rsidRPr="008F5CF8">
        <w:rPr>
          <w:rFonts w:asciiTheme="minorHAnsi" w:hAnsiTheme="minorHAnsi" w:cstheme="minorHAnsi"/>
          <w:sz w:val="28"/>
          <w:szCs w:val="28"/>
        </w:rPr>
        <w:t xml:space="preserve">Demonstrated previous experience in AOPT governance and/or associated activities. </w:t>
      </w:r>
    </w:p>
    <w:p w14:paraId="2CD715AC" w14:textId="77777777" w:rsidR="008F5CF8" w:rsidRPr="008F5CF8" w:rsidRDefault="008F5CF8" w:rsidP="008F5CF8">
      <w:pPr>
        <w:pStyle w:val="ListParagraph"/>
        <w:numPr>
          <w:ilvl w:val="0"/>
          <w:numId w:val="8"/>
        </w:numPr>
        <w:ind w:left="1440"/>
        <w:rPr>
          <w:rFonts w:asciiTheme="minorHAnsi" w:hAnsiTheme="minorHAnsi" w:cstheme="minorHAnsi"/>
          <w:sz w:val="28"/>
          <w:szCs w:val="28"/>
        </w:rPr>
      </w:pPr>
      <w:r w:rsidRPr="008F5CF8">
        <w:rPr>
          <w:rFonts w:asciiTheme="minorHAnsi" w:hAnsiTheme="minorHAnsi" w:cstheme="minorHAnsi"/>
          <w:sz w:val="28"/>
          <w:szCs w:val="28"/>
        </w:rPr>
        <w:t xml:space="preserve">Demonstrated APTA and/or component experience is preferred. iv. Ability to effectively represent the AOPT and the profession </w:t>
      </w:r>
    </w:p>
    <w:p w14:paraId="079F90AF" w14:textId="7845E7B5" w:rsidR="008E480A" w:rsidRPr="008F5CF8" w:rsidRDefault="008F5CF8" w:rsidP="008F5CF8">
      <w:pPr>
        <w:pStyle w:val="ListParagraph"/>
        <w:numPr>
          <w:ilvl w:val="0"/>
          <w:numId w:val="8"/>
        </w:numPr>
        <w:ind w:left="1440"/>
        <w:rPr>
          <w:rFonts w:asciiTheme="minorHAnsi" w:hAnsiTheme="minorHAnsi" w:cstheme="minorHAnsi"/>
          <w:sz w:val="28"/>
          <w:szCs w:val="28"/>
        </w:rPr>
      </w:pPr>
      <w:r w:rsidRPr="008F5CF8">
        <w:rPr>
          <w:rFonts w:asciiTheme="minorHAnsi" w:hAnsiTheme="minorHAnsi" w:cstheme="minorHAnsi"/>
          <w:sz w:val="28"/>
          <w:szCs w:val="28"/>
        </w:rPr>
        <w:t>Demonstrates a knowledge of AOPT’s recent/current activities/initiatives</w:t>
      </w:r>
    </w:p>
    <w:p w14:paraId="079F90B0" w14:textId="77777777" w:rsidR="008E480A" w:rsidRPr="008F5CF8" w:rsidRDefault="008E480A" w:rsidP="008F5CF8">
      <w:pPr>
        <w:ind w:left="1440"/>
        <w:rPr>
          <w:rFonts w:cstheme="minorHAnsi"/>
          <w:sz w:val="28"/>
          <w:szCs w:val="28"/>
        </w:rPr>
      </w:pPr>
    </w:p>
    <w:p w14:paraId="079F90B1" w14:textId="77777777" w:rsidR="008E480A" w:rsidRPr="008F5CF8" w:rsidRDefault="008E480A" w:rsidP="008F5CF8">
      <w:pPr>
        <w:ind w:left="1440"/>
        <w:rPr>
          <w:rFonts w:cstheme="minorHAnsi"/>
        </w:rPr>
      </w:pPr>
    </w:p>
    <w:p w14:paraId="079F90B2" w14:textId="77777777" w:rsidR="008E480A" w:rsidRPr="008F5CF8" w:rsidRDefault="008E480A" w:rsidP="008F5CF8">
      <w:pPr>
        <w:ind w:left="1440"/>
        <w:rPr>
          <w:rFonts w:cstheme="minorHAnsi"/>
        </w:rPr>
      </w:pPr>
    </w:p>
    <w:p w14:paraId="079F90B3" w14:textId="77777777" w:rsidR="008E480A" w:rsidRPr="008F5CF8" w:rsidRDefault="008E480A" w:rsidP="008F5CF8">
      <w:pPr>
        <w:ind w:left="1440"/>
        <w:rPr>
          <w:rFonts w:cstheme="minorHAnsi"/>
        </w:rPr>
      </w:pPr>
    </w:p>
    <w:p w14:paraId="079F90B4" w14:textId="77777777" w:rsidR="008E480A" w:rsidRPr="008F5CF8" w:rsidRDefault="008E480A" w:rsidP="008F5CF8">
      <w:pPr>
        <w:ind w:left="1440"/>
        <w:rPr>
          <w:rFonts w:cstheme="minorHAnsi"/>
        </w:rPr>
      </w:pPr>
    </w:p>
    <w:p w14:paraId="079F90B5" w14:textId="77777777" w:rsidR="00BC2D7D" w:rsidRPr="008F5CF8" w:rsidRDefault="00BC2D7D" w:rsidP="008E480A">
      <w:pPr>
        <w:jc w:val="right"/>
        <w:rPr>
          <w:rFonts w:cstheme="minorHAnsi"/>
        </w:rPr>
      </w:pPr>
    </w:p>
    <w:p w14:paraId="079F90B6" w14:textId="77777777" w:rsidR="00BC2D7D" w:rsidRPr="008F5CF8" w:rsidRDefault="00BC2D7D" w:rsidP="008E480A">
      <w:pPr>
        <w:jc w:val="right"/>
        <w:rPr>
          <w:rFonts w:cstheme="minorHAnsi"/>
        </w:rPr>
      </w:pPr>
    </w:p>
    <w:p w14:paraId="079F90B7" w14:textId="77777777" w:rsidR="00BC2D7D" w:rsidRPr="008F5CF8" w:rsidRDefault="00BC2D7D" w:rsidP="008E480A">
      <w:pPr>
        <w:jc w:val="right"/>
        <w:rPr>
          <w:rFonts w:cstheme="minorHAnsi"/>
        </w:rPr>
      </w:pPr>
    </w:p>
    <w:p w14:paraId="079F90B8" w14:textId="77777777" w:rsidR="00BC2D7D" w:rsidRPr="008F5CF8" w:rsidRDefault="00BC2D7D" w:rsidP="008E480A">
      <w:pPr>
        <w:jc w:val="right"/>
        <w:rPr>
          <w:rFonts w:cstheme="minorHAnsi"/>
        </w:rPr>
      </w:pPr>
    </w:p>
    <w:p w14:paraId="079F90C2" w14:textId="0FACB809" w:rsidR="008E480A" w:rsidRDefault="008E480A" w:rsidP="008F5CF8"/>
    <w:sectPr w:rsidR="008E480A" w:rsidSect="005B0222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5D36"/>
    <w:multiLevelType w:val="hybridMultilevel"/>
    <w:tmpl w:val="4870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6533"/>
    <w:multiLevelType w:val="hybridMultilevel"/>
    <w:tmpl w:val="5FBC1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5DA"/>
    <w:multiLevelType w:val="hybridMultilevel"/>
    <w:tmpl w:val="BCE662DA"/>
    <w:lvl w:ilvl="0" w:tplc="B356A2C6">
      <w:start w:val="1"/>
      <w:numFmt w:val="decimal"/>
      <w:lvlText w:val="%1."/>
      <w:lvlJc w:val="left"/>
      <w:pPr>
        <w:ind w:left="128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11846A30">
      <w:start w:val="1"/>
      <w:numFmt w:val="lowerLetter"/>
      <w:lvlText w:val="%2."/>
      <w:lvlJc w:val="left"/>
      <w:pPr>
        <w:ind w:left="1665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3E12870A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en-US"/>
      </w:rPr>
    </w:lvl>
    <w:lvl w:ilvl="3" w:tplc="240E741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en-US"/>
      </w:rPr>
    </w:lvl>
    <w:lvl w:ilvl="4" w:tplc="9EBE7ACC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en-US"/>
      </w:rPr>
    </w:lvl>
    <w:lvl w:ilvl="5" w:tplc="3F98F6DC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en-US"/>
      </w:rPr>
    </w:lvl>
    <w:lvl w:ilvl="6" w:tplc="D64A96A8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en-US"/>
      </w:rPr>
    </w:lvl>
    <w:lvl w:ilvl="7" w:tplc="13BEA020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en-US"/>
      </w:rPr>
    </w:lvl>
    <w:lvl w:ilvl="8" w:tplc="660424B8"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61A69E3"/>
    <w:multiLevelType w:val="hybridMultilevel"/>
    <w:tmpl w:val="F7062810"/>
    <w:lvl w:ilvl="0" w:tplc="5470CDF6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00AE8A42">
      <w:start w:val="1"/>
      <w:numFmt w:val="lowerLetter"/>
      <w:lvlText w:val="%2."/>
      <w:lvlJc w:val="left"/>
      <w:pPr>
        <w:ind w:left="1912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ACF6DC22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en-US"/>
      </w:rPr>
    </w:lvl>
    <w:lvl w:ilvl="3" w:tplc="9D44C21C">
      <w:numFmt w:val="bullet"/>
      <w:lvlText w:val="•"/>
      <w:lvlJc w:val="left"/>
      <w:pPr>
        <w:ind w:left="3751" w:hanging="360"/>
      </w:pPr>
      <w:rPr>
        <w:rFonts w:hint="default"/>
        <w:lang w:val="en-US" w:eastAsia="en-US" w:bidi="en-US"/>
      </w:rPr>
    </w:lvl>
    <w:lvl w:ilvl="4" w:tplc="4B9859B2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en-US"/>
      </w:rPr>
    </w:lvl>
    <w:lvl w:ilvl="5" w:tplc="7F6EFC0E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en-US"/>
      </w:rPr>
    </w:lvl>
    <w:lvl w:ilvl="6" w:tplc="2C2CE4D0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en-US"/>
      </w:rPr>
    </w:lvl>
    <w:lvl w:ilvl="7" w:tplc="800E0D48">
      <w:numFmt w:val="bullet"/>
      <w:lvlText w:val="•"/>
      <w:lvlJc w:val="left"/>
      <w:pPr>
        <w:ind w:left="7413" w:hanging="360"/>
      </w:pPr>
      <w:rPr>
        <w:rFonts w:hint="default"/>
        <w:lang w:val="en-US" w:eastAsia="en-US" w:bidi="en-US"/>
      </w:rPr>
    </w:lvl>
    <w:lvl w:ilvl="8" w:tplc="D90672BA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8184E5B"/>
    <w:multiLevelType w:val="hybridMultilevel"/>
    <w:tmpl w:val="6E04EC7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7DD2E0E"/>
    <w:multiLevelType w:val="hybridMultilevel"/>
    <w:tmpl w:val="F84CF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942661"/>
    <w:multiLevelType w:val="hybridMultilevel"/>
    <w:tmpl w:val="02107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4F294B"/>
    <w:multiLevelType w:val="hybridMultilevel"/>
    <w:tmpl w:val="999EE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9406E"/>
    <w:multiLevelType w:val="hybridMultilevel"/>
    <w:tmpl w:val="350A0890"/>
    <w:lvl w:ilvl="0" w:tplc="BB5C53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54906">
    <w:abstractNumId w:val="2"/>
  </w:num>
  <w:num w:numId="2" w16cid:durableId="1862040973">
    <w:abstractNumId w:val="0"/>
  </w:num>
  <w:num w:numId="3" w16cid:durableId="518739654">
    <w:abstractNumId w:val="3"/>
  </w:num>
  <w:num w:numId="4" w16cid:durableId="1511993874">
    <w:abstractNumId w:val="1"/>
  </w:num>
  <w:num w:numId="5" w16cid:durableId="1479572136">
    <w:abstractNumId w:val="8"/>
  </w:num>
  <w:num w:numId="6" w16cid:durableId="241567723">
    <w:abstractNumId w:val="6"/>
  </w:num>
  <w:num w:numId="7" w16cid:durableId="1362625843">
    <w:abstractNumId w:val="4"/>
  </w:num>
  <w:num w:numId="8" w16cid:durableId="353119203">
    <w:abstractNumId w:val="7"/>
  </w:num>
  <w:num w:numId="9" w16cid:durableId="11998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80A"/>
    <w:rsid w:val="003238A3"/>
    <w:rsid w:val="00433862"/>
    <w:rsid w:val="005B0222"/>
    <w:rsid w:val="005E6D68"/>
    <w:rsid w:val="00713E41"/>
    <w:rsid w:val="007D3CD5"/>
    <w:rsid w:val="008E480A"/>
    <w:rsid w:val="008F5CF8"/>
    <w:rsid w:val="00BC2D7D"/>
    <w:rsid w:val="00CB5927"/>
    <w:rsid w:val="00D91706"/>
    <w:rsid w:val="00DE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908D"/>
  <w15:chartTrackingRefBased/>
  <w15:docId w15:val="{170CEE84-96F3-4B94-BDDC-EFF7F3EF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80A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E480A"/>
    <w:pPr>
      <w:widowControl w:val="0"/>
      <w:autoSpaceDE w:val="0"/>
      <w:autoSpaceDN w:val="0"/>
      <w:spacing w:after="0" w:line="240" w:lineRule="auto"/>
      <w:ind w:left="2272" w:hanging="360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9815573B1CF4E8E6FC1E5EFBB5B1E" ma:contentTypeVersion="18" ma:contentTypeDescription="Create a new document." ma:contentTypeScope="" ma:versionID="4f8582f3225feaa2e67ffc3b90bcc476">
  <xsd:schema xmlns:xsd="http://www.w3.org/2001/XMLSchema" xmlns:xs="http://www.w3.org/2001/XMLSchema" xmlns:p="http://schemas.microsoft.com/office/2006/metadata/properties" xmlns:ns2="bc241f0e-a1d4-4532-a091-537a9973e2a9" xmlns:ns3="1504bfdf-5c28-4ae3-9a5c-8e920b857553" targetNamespace="http://schemas.microsoft.com/office/2006/metadata/properties" ma:root="true" ma:fieldsID="b0a495a6705f81f33f45e17dffc11812" ns2:_="" ns3:_="">
    <xsd:import namespace="bc241f0e-a1d4-4532-a091-537a9973e2a9"/>
    <xsd:import namespace="1504bfdf-5c28-4ae3-9a5c-8e920b857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1f0e-a1d4-4532-a091-537a9973e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e4be54-359c-40c3-8026-ff0bded2d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bfdf-5c28-4ae3-9a5c-8e920b857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4a5124-0fb4-48ce-a224-8daf88fcf5a0}" ma:internalName="TaxCatchAll" ma:showField="CatchAllData" ma:web="1504bfdf-5c28-4ae3-9a5c-8e920b857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4bfdf-5c28-4ae3-9a5c-8e920b857553" xsi:nil="true"/>
    <lcf76f155ced4ddcb4097134ff3c332f xmlns="bc241f0e-a1d4-4532-a091-537a9973e2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8E4509-AEF7-4334-B4E2-537A7BC81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41f0e-a1d4-4532-a091-537a9973e2a9"/>
    <ds:schemaRef ds:uri="1504bfdf-5c28-4ae3-9a5c-8e920b857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3A63A-E958-40E1-9748-A7004760C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F810B-EE3E-4E26-A193-22C417A9DDDB}">
  <ds:schemaRefs>
    <ds:schemaRef ds:uri="http://schemas.microsoft.com/office/2006/metadata/properties"/>
    <ds:schemaRef ds:uri="http://schemas.microsoft.com/office/infopath/2007/PartnerControls"/>
    <ds:schemaRef ds:uri="1504bfdf-5c28-4ae3-9a5c-8e920b857553"/>
    <ds:schemaRef ds:uri="bc241f0e-a1d4-4532-a091-537a9973e2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Fredrickson</dc:creator>
  <cp:keywords/>
  <dc:description/>
  <cp:lastModifiedBy>Tara Fredrickson</cp:lastModifiedBy>
  <cp:revision>3</cp:revision>
  <cp:lastPrinted>2020-12-12T14:38:00Z</cp:lastPrinted>
  <dcterms:created xsi:type="dcterms:W3CDTF">2025-03-20T21:47:00Z</dcterms:created>
  <dcterms:modified xsi:type="dcterms:W3CDTF">2025-03-20T21:52:00Z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0x010100C349815573B1CF4E8E6FC1E5EFBB5B1E</vt:lpwstr>
  </property>
</Properties>
</file>